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spacing w:before="0" w:beforeAutospacing="0" w:after="0" w:afterAutospacing="0" w:line="600" w:lineRule="exact"/>
        <w:jc w:val="center"/>
        <w:rPr>
          <w:rStyle w:val="13"/>
          <w:rFonts w:ascii="黑体" w:eastAsia="黑体"/>
          <w:sz w:val="44"/>
          <w:szCs w:val="44"/>
        </w:rPr>
      </w:pPr>
      <w:r>
        <w:rPr>
          <w:rStyle w:val="11"/>
          <w:rFonts w:ascii="黑体" w:eastAsia="黑体" w:cs="宋体"/>
          <w:sz w:val="44"/>
          <w:szCs w:val="44"/>
        </w:rPr>
        <w:t>中国人民政治协商会议</w:t>
      </w:r>
    </w:p>
    <w:p>
      <w:pPr>
        <w:pStyle w:val="19"/>
        <w:spacing w:before="0" w:beforeAutospacing="0" w:after="0" w:afterAutospacing="0" w:line="600" w:lineRule="exact"/>
        <w:jc w:val="center"/>
        <w:rPr>
          <w:rStyle w:val="13"/>
          <w:rFonts w:hint="eastAsia"/>
          <w:sz w:val="44"/>
          <w:szCs w:val="44"/>
        </w:rPr>
      </w:pPr>
      <w:r>
        <w:rPr>
          <w:rStyle w:val="13"/>
          <w:sz w:val="44"/>
          <w:szCs w:val="44"/>
        </w:rPr>
        <w:t>黔东南苗族侗族自治州委员会</w:t>
      </w:r>
    </w:p>
    <w:p>
      <w:pPr>
        <w:pStyle w:val="19"/>
        <w:spacing w:before="0" w:beforeAutospacing="0" w:after="0" w:afterAutospacing="0" w:line="600" w:lineRule="exact"/>
        <w:jc w:val="center"/>
        <w:rPr>
          <w:rStyle w:val="13"/>
          <w:rFonts w:hint="eastAsia"/>
          <w:sz w:val="44"/>
          <w:szCs w:val="44"/>
        </w:rPr>
      </w:pPr>
      <w:r>
        <w:rPr>
          <w:rStyle w:val="13"/>
          <w:sz w:val="44"/>
          <w:szCs w:val="44"/>
        </w:rPr>
        <w:t>提</w:t>
      </w:r>
      <w:r>
        <w:rPr>
          <w:rStyle w:val="13"/>
          <w:rFonts w:hint="eastAsia"/>
          <w:sz w:val="44"/>
          <w:szCs w:val="44"/>
        </w:rPr>
        <w:t xml:space="preserve">   </w:t>
      </w:r>
      <w:r>
        <w:rPr>
          <w:rStyle w:val="13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3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3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13"/>
          <w:rFonts w:ascii="宋体" w:hAnsi="宋体"/>
          <w:kern w:val="0"/>
          <w:sz w:val="24"/>
        </w:rPr>
      </w:pPr>
      <w:r>
        <w:rPr>
          <w:rStyle w:val="13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13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13"/>
          <w:rFonts w:ascii="宋体" w:hAnsi="宋体"/>
          <w:kern w:val="0"/>
          <w:sz w:val="24"/>
        </w:rPr>
        <w:t>第十</w:t>
      </w:r>
      <w:r>
        <w:rPr>
          <w:rStyle w:val="13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13"/>
          <w:rFonts w:ascii="宋体" w:hAnsi="宋体"/>
          <w:kern w:val="0"/>
          <w:sz w:val="24"/>
        </w:rPr>
        <w:t>届第</w:t>
      </w:r>
      <w:r>
        <w:rPr>
          <w:rStyle w:val="13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13"/>
          <w:rFonts w:ascii="宋体" w:hAnsi="宋体"/>
          <w:kern w:val="0"/>
          <w:sz w:val="24"/>
        </w:rPr>
        <w:t>次会议　       　第</w:t>
      </w:r>
      <w:r>
        <w:rPr>
          <w:rStyle w:val="13"/>
          <w:rFonts w:hint="eastAsia" w:ascii="宋体" w:hAnsi="宋体"/>
          <w:kern w:val="0"/>
          <w:sz w:val="24"/>
          <w:lang w:val="en-US" w:eastAsia="zh-CN"/>
        </w:rPr>
        <w:t>226</w:t>
      </w:r>
      <w:r>
        <w:rPr>
          <w:rStyle w:val="13"/>
          <w:rFonts w:ascii="宋体" w:hAnsi="宋体"/>
          <w:kern w:val="0"/>
          <w:sz w:val="24"/>
        </w:rPr>
        <w:t xml:space="preserve">号　    </w:t>
      </w:r>
      <w:r>
        <w:rPr>
          <w:rStyle w:val="13"/>
          <w:rFonts w:hint="eastAsia" w:ascii="宋体" w:hAnsi="宋体"/>
          <w:kern w:val="0"/>
          <w:sz w:val="24"/>
        </w:rPr>
        <w:t xml:space="preserve">    </w:t>
      </w:r>
      <w:r>
        <w:rPr>
          <w:rStyle w:val="13"/>
          <w:rFonts w:hint="eastAsia" w:ascii="宋体" w:hAnsi="宋体"/>
          <w:kern w:val="0"/>
          <w:sz w:val="24"/>
          <w:lang w:val="en-US" w:eastAsia="zh-CN"/>
        </w:rPr>
        <w:t xml:space="preserve"> 类别：政治建设类     </w:t>
      </w:r>
    </w:p>
    <w:p>
      <w:pPr>
        <w:spacing w:line="320" w:lineRule="exact"/>
        <w:jc w:val="left"/>
        <w:rPr>
          <w:rStyle w:val="13"/>
          <w:rFonts w:ascii="宋体" w:hAnsi="宋体"/>
          <w:kern w:val="0"/>
          <w:sz w:val="24"/>
        </w:rPr>
      </w:pPr>
      <w:r>
        <w:rPr>
          <w:rStyle w:val="13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9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3"/>
                <w:rFonts w:ascii="宋体" w:hAnsi="宋体"/>
                <w:kern w:val="0"/>
                <w:sz w:val="24"/>
              </w:rPr>
            </w:pPr>
            <w:r>
              <w:rPr>
                <w:rStyle w:val="13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3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3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3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3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/>
                <w:bCs/>
                <w:kern w:val="0"/>
                <w:sz w:val="24"/>
              </w:rPr>
              <w:t>关于建立黔东南州特殊教育督导评估体系的建议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3"/>
                <w:rFonts w:ascii="宋体" w:hAnsi="宋体"/>
                <w:kern w:val="0"/>
                <w:sz w:val="24"/>
              </w:rPr>
            </w:pPr>
            <w:r>
              <w:rPr>
                <w:rStyle w:val="13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3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3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3"/>
                <w:rFonts w:hint="eastAsia" w:ascii="宋体" w:hAnsi="宋体"/>
                <w:kern w:val="0"/>
                <w:sz w:val="24"/>
                <w:lang w:eastAsia="zh-CN"/>
              </w:rPr>
              <w:t>主办：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州教育局</w:t>
            </w:r>
            <w:r>
              <w:rPr>
                <w:rStyle w:val="13"/>
                <w:rFonts w:hint="eastAsia" w:ascii="宋体" w:hAnsi="宋体"/>
                <w:kern w:val="0"/>
                <w:sz w:val="24"/>
                <w:lang w:val="en-US" w:eastAsia="zh-CN"/>
              </w:rPr>
              <w:t xml:space="preserve"> 会办：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3"/>
                <w:rFonts w:ascii="黑体" w:hAnsi="宋体" w:eastAsia="黑体"/>
                <w:kern w:val="0"/>
                <w:sz w:val="24"/>
              </w:rPr>
            </w:pPr>
            <w:r>
              <w:rPr>
                <w:rStyle w:val="13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3"/>
                <w:rFonts w:ascii="宋体" w:hAnsi="宋体" w:eastAsia="黑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13"/>
                <w:rFonts w:ascii="黑体" w:hAnsi="宋体" w:eastAsia="黑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13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3"/>
                <w:rFonts w:ascii="宋体" w:hAnsi="宋体"/>
                <w:kern w:val="0"/>
                <w:sz w:val="24"/>
              </w:rPr>
            </w:pPr>
            <w:r>
              <w:rPr>
                <w:rStyle w:val="13"/>
                <w:rFonts w:ascii="宋体" w:hAnsi="宋体" w:cs="宋体"/>
                <w:b/>
                <w:bCs/>
                <w:kern w:val="0"/>
                <w:sz w:val="24"/>
                <w:highlight w:val="none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3"/>
                <w:rFonts w:ascii="宋体" w:hAnsi="宋体"/>
                <w:kern w:val="0"/>
                <w:sz w:val="24"/>
              </w:rPr>
            </w:pPr>
            <w:r>
              <w:rPr>
                <w:rStyle w:val="13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3"/>
                <w:rFonts w:ascii="宋体" w:hAnsi="宋体"/>
                <w:kern w:val="0"/>
                <w:sz w:val="24"/>
              </w:rPr>
            </w:pPr>
            <w:r>
              <w:rPr>
                <w:rStyle w:val="13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c>
          <w:tcPr>
            <w:tcW w:w="1753" w:type="dxa"/>
            <w:vAlign w:val="center"/>
          </w:tcPr>
          <w:p>
            <w:pPr>
              <w:widowControl/>
              <w:jc w:val="left"/>
              <w:rPr>
                <w:rStyle w:val="13"/>
                <w:rFonts w:hint="eastAsia" w:ascii="宋体" w:hAnsi="宋体" w:eastAsia="宋体"/>
                <w:kern w:val="0"/>
                <w:sz w:val="24"/>
                <w:szCs w:val="22"/>
                <w:lang w:val="en-US" w:eastAsia="zh-CN"/>
              </w:rPr>
            </w:pPr>
            <w:bookmarkStart w:id="0" w:name="_GoBack"/>
            <w:r>
              <w:rPr>
                <w:rStyle w:val="13"/>
                <w:rFonts w:hint="eastAsia" w:ascii="宋体" w:hAnsi="宋体" w:eastAsia="宋体"/>
                <w:kern w:val="0"/>
                <w:sz w:val="24"/>
                <w:szCs w:val="22"/>
                <w:lang w:val="en-US" w:eastAsia="zh-CN"/>
              </w:rPr>
              <w:t>常红馨</w:t>
            </w:r>
            <w:bookmarkEnd w:id="0"/>
          </w:p>
        </w:tc>
        <w:tc>
          <w:tcPr>
            <w:tcW w:w="3872" w:type="dxa"/>
            <w:vAlign w:val="center"/>
          </w:tcPr>
          <w:p>
            <w:pPr>
              <w:widowControl/>
              <w:jc w:val="left"/>
              <w:rPr>
                <w:rStyle w:val="13"/>
                <w:rFonts w:hint="default" w:ascii="宋体" w:hAnsi="宋体" w:eastAsia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Style w:val="13"/>
                <w:rFonts w:hint="default" w:ascii="宋体" w:hAnsi="宋体" w:eastAsia="宋体"/>
                <w:kern w:val="0"/>
                <w:sz w:val="24"/>
                <w:szCs w:val="22"/>
                <w:lang w:val="en-US" w:eastAsia="zh-CN"/>
              </w:rPr>
              <w:t>黔东南州民族特殊教育高级中学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Style w:val="13"/>
                <w:rFonts w:hint="default" w:ascii="宋体" w:hAnsi="宋体" w:eastAsia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Style w:val="13"/>
                <w:rFonts w:hint="default" w:ascii="宋体" w:hAnsi="宋体" w:eastAsia="宋体"/>
                <w:kern w:val="0"/>
                <w:sz w:val="24"/>
                <w:szCs w:val="22"/>
                <w:lang w:val="en-US" w:eastAsia="zh-CN"/>
              </w:rPr>
              <w:t>55</w:t>
            </w:r>
            <w:r>
              <w:rPr>
                <w:rStyle w:val="13"/>
                <w:rFonts w:hint="eastAsia" w:ascii="宋体" w:hAnsi="宋体"/>
                <w:kern w:val="0"/>
                <w:sz w:val="24"/>
                <w:szCs w:val="22"/>
                <w:lang w:val="en-US" w:eastAsia="zh-CN"/>
              </w:rPr>
              <w:t>6000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Style w:val="13"/>
                <w:rFonts w:hint="default" w:ascii="宋体" w:hAnsi="宋体" w:eastAsia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Style w:val="13"/>
                <w:rFonts w:hint="default" w:ascii="宋体" w:hAnsi="宋体" w:eastAsia="宋体"/>
                <w:kern w:val="0"/>
                <w:sz w:val="24"/>
                <w:szCs w:val="22"/>
                <w:lang w:val="en-US" w:eastAsia="zh-CN"/>
              </w:rPr>
              <w:t>13885590670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3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13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3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3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13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13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13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13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13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13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13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13"/>
          <w:rFonts w:ascii="宋体" w:hAnsi="宋体"/>
          <w:kern w:val="0"/>
          <w:sz w:val="24"/>
        </w:rPr>
      </w:pPr>
      <w:r>
        <w:rPr>
          <w:rStyle w:val="13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560" w:lineRule="exact"/>
        <w:rPr>
          <w:rStyle w:val="13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3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13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近年来，我州特殊教育事业呈现出良好发展态势：在州委州政府的坚强领导和国家特殊教育改革实验区项目推动下，残疾儿童少年就学形式多样、特殊学校办学特色凸显。通过特校入学、随班就读、送教上门、远程教育等形式，基本实现了特殊教育“全覆盖、零拒绝”，残疾儿童少年受教育的权利得到切实保障，充分体现了教育的公平性。但在全州教育督导体系中，对特殊教育督导评估的内容不具体，特殊教育领域的专兼职督学少，督导力量不足。特殊教育系统又缺乏相对统一的质量监测评估标准和激励机制，导致各县（市）特教学校办学水平、教学质量无明确目标和方向，影响特殊教育办学质量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建议：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一是建立健全特殊教育督导监测评估体系。将特殊教育学校建设标准化、教学规范化、教育质量监测评估贯通融合，从州级层面建立完善特殊教育督导评估机制，全面推动各县（市）特殊教育发展。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二是选拔优秀的特殊教育专家担任专（兼）职政府督学。在专（兼）职政府督学中加大特殊教育人才占比，定期组织开展特殊教育专项督导，积极探索形成科学实效的特殊教育督导评估体系，助推特殊教育学校各项工作标准化、规范化，促进特殊教育高质量发展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ind w:firstLine="643" w:firstLineChars="200"/>
        <w:rPr>
          <w:rStyle w:val="13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13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firstLine="1280" w:firstLineChars="400"/>
        <w:rPr>
          <w:rStyle w:val="13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3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Style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137C9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503351"/>
    <w:rsid w:val="07D26AFC"/>
    <w:rsid w:val="085639B7"/>
    <w:rsid w:val="08DF7FD3"/>
    <w:rsid w:val="0CFE2127"/>
    <w:rsid w:val="0E6211D8"/>
    <w:rsid w:val="10B40BCC"/>
    <w:rsid w:val="10F40BE4"/>
    <w:rsid w:val="118823F2"/>
    <w:rsid w:val="14B55B05"/>
    <w:rsid w:val="14FB1B14"/>
    <w:rsid w:val="169647CD"/>
    <w:rsid w:val="17952A0B"/>
    <w:rsid w:val="188C1484"/>
    <w:rsid w:val="18EC1E64"/>
    <w:rsid w:val="1A917DD9"/>
    <w:rsid w:val="1BAB45FA"/>
    <w:rsid w:val="1C3D0309"/>
    <w:rsid w:val="20790890"/>
    <w:rsid w:val="209D5BC6"/>
    <w:rsid w:val="21EA0B57"/>
    <w:rsid w:val="255649A8"/>
    <w:rsid w:val="26A31BEB"/>
    <w:rsid w:val="278B5D37"/>
    <w:rsid w:val="285B3E37"/>
    <w:rsid w:val="29516A7C"/>
    <w:rsid w:val="29EB237C"/>
    <w:rsid w:val="2B91741D"/>
    <w:rsid w:val="2C125075"/>
    <w:rsid w:val="2DED1791"/>
    <w:rsid w:val="2E26699A"/>
    <w:rsid w:val="2FD84B80"/>
    <w:rsid w:val="30B878C9"/>
    <w:rsid w:val="30C355A4"/>
    <w:rsid w:val="312C2212"/>
    <w:rsid w:val="33552650"/>
    <w:rsid w:val="36DF2C6D"/>
    <w:rsid w:val="377737A4"/>
    <w:rsid w:val="38512AAE"/>
    <w:rsid w:val="38D60616"/>
    <w:rsid w:val="38E6072A"/>
    <w:rsid w:val="3A7B4D73"/>
    <w:rsid w:val="3F1A5C90"/>
    <w:rsid w:val="3F9241D0"/>
    <w:rsid w:val="42F10C9F"/>
    <w:rsid w:val="43953D03"/>
    <w:rsid w:val="44AF3CA3"/>
    <w:rsid w:val="44BC15A0"/>
    <w:rsid w:val="470F7444"/>
    <w:rsid w:val="48BF0ACA"/>
    <w:rsid w:val="48F66091"/>
    <w:rsid w:val="4A196944"/>
    <w:rsid w:val="4AFB1C7E"/>
    <w:rsid w:val="4D04300E"/>
    <w:rsid w:val="4E0963F8"/>
    <w:rsid w:val="4E6A17E5"/>
    <w:rsid w:val="4F6B5D70"/>
    <w:rsid w:val="50361239"/>
    <w:rsid w:val="507F065A"/>
    <w:rsid w:val="51B406C1"/>
    <w:rsid w:val="52263247"/>
    <w:rsid w:val="5236789E"/>
    <w:rsid w:val="52594BAC"/>
    <w:rsid w:val="5497004A"/>
    <w:rsid w:val="556B0F96"/>
    <w:rsid w:val="559F1A55"/>
    <w:rsid w:val="55B805B9"/>
    <w:rsid w:val="58167D2D"/>
    <w:rsid w:val="5902530C"/>
    <w:rsid w:val="5A7C34BF"/>
    <w:rsid w:val="5AA17385"/>
    <w:rsid w:val="5B55151A"/>
    <w:rsid w:val="5B564800"/>
    <w:rsid w:val="5B7C24C8"/>
    <w:rsid w:val="5C342431"/>
    <w:rsid w:val="5CEC5AA8"/>
    <w:rsid w:val="5F1D4C21"/>
    <w:rsid w:val="5FDA608F"/>
    <w:rsid w:val="617E5CD0"/>
    <w:rsid w:val="61895CCF"/>
    <w:rsid w:val="61C325AD"/>
    <w:rsid w:val="62384D4B"/>
    <w:rsid w:val="62CB18FB"/>
    <w:rsid w:val="64010D57"/>
    <w:rsid w:val="66F35DD9"/>
    <w:rsid w:val="67210F58"/>
    <w:rsid w:val="67AD6576"/>
    <w:rsid w:val="6854075C"/>
    <w:rsid w:val="69A37ABB"/>
    <w:rsid w:val="6A9524E1"/>
    <w:rsid w:val="6AA44A20"/>
    <w:rsid w:val="6DA7783B"/>
    <w:rsid w:val="72A61A44"/>
    <w:rsid w:val="73746A5F"/>
    <w:rsid w:val="74007530"/>
    <w:rsid w:val="75E22452"/>
    <w:rsid w:val="77DC05AA"/>
    <w:rsid w:val="78421D59"/>
    <w:rsid w:val="7AF667DD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3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semiHidden/>
    <w:qFormat/>
    <w:uiPriority w:val="0"/>
    <w:pPr>
      <w:spacing w:after="0"/>
      <w:ind w:left="420" w:leftChars="200"/>
      <w:jc w:val="both"/>
      <w:textAlignment w:val="baseline"/>
    </w:pPr>
  </w:style>
  <w:style w:type="paragraph" w:styleId="3">
    <w:name w:val="Body Text"/>
    <w:basedOn w:val="1"/>
    <w:qFormat/>
    <w:uiPriority w:val="0"/>
  </w:style>
  <w:style w:type="paragraph" w:styleId="4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5">
    <w:name w:val="footer"/>
    <w:basedOn w:val="1"/>
    <w:link w:val="25"/>
    <w:qFormat/>
    <w:uiPriority w:val="99"/>
    <w:pPr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7">
    <w:name w:val="index 9"/>
    <w:next w:val="1"/>
    <w:qFormat/>
    <w:uiPriority w:val="0"/>
    <w:pPr>
      <w:widowControl w:val="0"/>
      <w:ind w:left="1600" w:leftChars="16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Normal (Web)"/>
    <w:basedOn w:val="1"/>
    <w:next w:val="7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qFormat/>
    <w:uiPriority w:val="0"/>
    <w:rPr>
      <w:rFonts w:cs="Times New Roman"/>
      <w:b/>
      <w:bCs/>
    </w:rPr>
  </w:style>
  <w:style w:type="character" w:styleId="12">
    <w:name w:val="Hyperlink"/>
    <w:basedOn w:val="13"/>
    <w:semiHidden/>
    <w:qFormat/>
    <w:uiPriority w:val="0"/>
    <w:rPr>
      <w:color w:val="0000FF"/>
      <w:u w:val="single"/>
    </w:rPr>
  </w:style>
  <w:style w:type="character" w:customStyle="1" w:styleId="13">
    <w:name w:val="NormalCharacter"/>
    <w:link w:val="1"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14">
    <w:name w:val="正文-公1"/>
    <w:basedOn w:val="15"/>
    <w:next w:val="8"/>
    <w:qFormat/>
    <w:uiPriority w:val="0"/>
    <w:pPr>
      <w:ind w:firstLine="200"/>
    </w:pPr>
  </w:style>
  <w:style w:type="paragraph" w:customStyle="1" w:styleId="15">
    <w:name w:val="正文 New New New"/>
    <w:next w:val="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Heading1"/>
    <w:basedOn w:val="1"/>
    <w:link w:val="22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Acetate"/>
    <w:basedOn w:val="1"/>
    <w:qFormat/>
    <w:uiPriority w:val="0"/>
    <w:rPr>
      <w:sz w:val="18"/>
      <w:szCs w:val="18"/>
    </w:rPr>
  </w:style>
  <w:style w:type="paragraph" w:customStyle="1" w:styleId="19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20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21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2">
    <w:name w:val="UserStyle_3"/>
    <w:basedOn w:val="13"/>
    <w:link w:val="16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23">
    <w:name w:val="UserStyle_4"/>
    <w:basedOn w:val="13"/>
    <w:qFormat/>
    <w:uiPriority w:val="0"/>
  </w:style>
  <w:style w:type="paragraph" w:customStyle="1" w:styleId="24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5">
    <w:name w:val="页脚 Char"/>
    <w:basedOn w:val="10"/>
    <w:link w:val="5"/>
    <w:qFormat/>
    <w:uiPriority w:val="99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307</Words>
  <Characters>1751</Characters>
  <Lines>14</Lines>
  <Paragraphs>4</Paragraphs>
  <TotalTime>1</TotalTime>
  <ScaleCrop>false</ScaleCrop>
  <LinksUpToDate>false</LinksUpToDate>
  <CharactersWithSpaces>2054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2022-01-07T03:13:00Z</cp:lastPrinted>
  <dcterms:modified xsi:type="dcterms:W3CDTF">2022-01-07T08:00:28Z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0BEFFA9D6DA34548976C4312CA596319</vt:lpwstr>
  </property>
</Properties>
</file>