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7C" w:rsidRDefault="00515D6E">
      <w:pPr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州政协“建立生态产品价值实现机制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助力乡村振兴”专题协商会议召开</w:t>
      </w:r>
    </w:p>
    <w:p w:rsidR="00D2307C" w:rsidRDefault="00D2307C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D2307C" w:rsidRDefault="00515D6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10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14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日，州政协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“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建立生态产品价值实现机制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助力乡村振兴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”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专题协商会议在凯里召开。州人民政府副州长陈应武应邀出席并讲话，州政协副主席徐勇主持会议。</w:t>
      </w:r>
    </w:p>
    <w:p w:rsidR="00D2307C" w:rsidRDefault="00515D6E">
      <w:pPr>
        <w:jc w:val="center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noProof/>
          <w:sz w:val="32"/>
          <w:szCs w:val="32"/>
        </w:rPr>
        <w:drawing>
          <wp:inline distT="0" distB="0" distL="114300" distR="114300">
            <wp:extent cx="4741545" cy="3161665"/>
            <wp:effectExtent l="0" t="0" r="1905" b="635"/>
            <wp:docPr id="1" name="图片 1" descr="微信图片_2022102016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0160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07C" w:rsidRDefault="00515D6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bookmarkStart w:id="0" w:name="_GoBack"/>
      <w:r>
        <w:rPr>
          <w:rStyle w:val="NormalCharacter"/>
          <w:rFonts w:ascii="仿宋_GB2312" w:eastAsia="仿宋_GB2312" w:hAnsi="仿宋_GB2312"/>
          <w:sz w:val="32"/>
          <w:szCs w:val="32"/>
        </w:rPr>
        <w:t>会上，州发改委通报了全州生态产品价值实现机制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助力乡村振兴工作推进情况，州政协人资环委作了专题调研报告说明，部分政协委员和县（市）政协作了交流发言，州直相关职能部门现场予以回应。</w:t>
      </w:r>
    </w:p>
    <w:p w:rsidR="00D2307C" w:rsidRDefault="00515D6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陈应武指出，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州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政协调查研究深入，分析问题深刻，提出的意见建议符合当前实际。他强调，要以良好生态环境为基础，做优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“生态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长板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”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。充分发挥黔东南的生态优</w:t>
      </w:r>
      <w:r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势，扎实推进生态文明建设各项工作再上新台阶。要以生态环境保护过程为抓手，促进品质提升。把绿色发展理念贯穿到生态保护、生产制造、人民生活等各个方面。要以生态产品市场为导向，实现产品价值。积极培育和壮大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“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苗侗山珍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”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区域公共品牌。</w:t>
      </w:r>
    </w:p>
    <w:p w:rsidR="00D2307C" w:rsidRDefault="00515D6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徐勇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建议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，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要深刻把握习近平生态文明思想的精神实质，践行好“两山”理念，抢抓新国发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号、黔府发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7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号文件重大机遇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，把思想统一到州委州政府决策部署上来。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要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正确理解生态产品类型，着力构建生态产品价值实现路径，打通绿水青山与金山银山的双向转换通道。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他表示，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州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政协将继续努力围绕生态</w:t>
      </w:r>
      <w:r>
        <w:rPr>
          <w:rStyle w:val="NormalCharacter"/>
          <w:rFonts w:ascii="仿宋_GB2312" w:eastAsia="仿宋_GB2312" w:hAnsi="仿宋_GB2312" w:cstheme="minorBidi"/>
          <w:sz w:val="32"/>
          <w:szCs w:val="32"/>
        </w:rPr>
        <w:t>产品价值实现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精准建言，以绵绵之力久久为功，奋力开创百姓富、生态美的锦绣黔东南新未来。</w:t>
      </w:r>
    </w:p>
    <w:p w:rsidR="00D2307C" w:rsidRDefault="00515D6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州政协副秘书长熊成荣，州政协各委办室、州直有关部门、部分州政协委员和县（市）政协负责同志参加会议。</w:t>
      </w:r>
      <w:bookmarkEnd w:id="0"/>
    </w:p>
    <w:sectPr w:rsidR="00D2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6E" w:rsidRDefault="00515D6E" w:rsidP="00B57F34">
      <w:r>
        <w:separator/>
      </w:r>
    </w:p>
  </w:endnote>
  <w:endnote w:type="continuationSeparator" w:id="0">
    <w:p w:rsidR="00515D6E" w:rsidRDefault="00515D6E" w:rsidP="00B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6E" w:rsidRDefault="00515D6E" w:rsidP="00B57F34">
      <w:r>
        <w:separator/>
      </w:r>
    </w:p>
  </w:footnote>
  <w:footnote w:type="continuationSeparator" w:id="0">
    <w:p w:rsidR="00515D6E" w:rsidRDefault="00515D6E" w:rsidP="00B5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OGQxOGZmZDQxOTMzNGM1MGZiOWFmNzg5MWZkYWUifQ=="/>
  </w:docVars>
  <w:rsids>
    <w:rsidRoot w:val="00D2307C"/>
    <w:rsid w:val="FCFF8077"/>
    <w:rsid w:val="FCFF9090"/>
    <w:rsid w:val="FDD5BFFA"/>
    <w:rsid w:val="FFDBBE61"/>
    <w:rsid w:val="FFEB9EC0"/>
    <w:rsid w:val="FFFF19D8"/>
    <w:rsid w:val="00515D6E"/>
    <w:rsid w:val="00B57F34"/>
    <w:rsid w:val="00D2307C"/>
    <w:rsid w:val="2C716355"/>
    <w:rsid w:val="3EDD1A5C"/>
    <w:rsid w:val="3FEF4870"/>
    <w:rsid w:val="3FFE7BB2"/>
    <w:rsid w:val="4EFD7927"/>
    <w:rsid w:val="61D58B46"/>
    <w:rsid w:val="66BDFB80"/>
    <w:rsid w:val="67DD122E"/>
    <w:rsid w:val="6FEF7A5A"/>
    <w:rsid w:val="76BF8570"/>
    <w:rsid w:val="79DF2799"/>
    <w:rsid w:val="79EF4862"/>
    <w:rsid w:val="7B7E3C3F"/>
    <w:rsid w:val="7BDFBEE0"/>
    <w:rsid w:val="7BE74DDD"/>
    <w:rsid w:val="7D9F3027"/>
    <w:rsid w:val="7F7F0081"/>
    <w:rsid w:val="9E3FACDC"/>
    <w:rsid w:val="AB7DFB5D"/>
    <w:rsid w:val="AB8F6087"/>
    <w:rsid w:val="BA5DB420"/>
    <w:rsid w:val="BAFB867B"/>
    <w:rsid w:val="BB675235"/>
    <w:rsid w:val="BBEFA70C"/>
    <w:rsid w:val="D3EEC0E6"/>
    <w:rsid w:val="DDAF8C31"/>
    <w:rsid w:val="E79F6479"/>
    <w:rsid w:val="F5F37FC7"/>
    <w:rsid w:val="F7EB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CA767-629F-477F-A578-CA53510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5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7F3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57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7F3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ysgz</dc:creator>
  <cp:lastModifiedBy>yhrj</cp:lastModifiedBy>
  <cp:revision>2</cp:revision>
  <cp:lastPrinted>2022-10-21T10:04:00Z</cp:lastPrinted>
  <dcterms:created xsi:type="dcterms:W3CDTF">2022-10-21T07:27:00Z</dcterms:created>
  <dcterms:modified xsi:type="dcterms:W3CDTF">2022-10-21T07:27:00Z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A45F03B930CC4EA7A735C4410F5EC170</vt:lpwstr>
  </property>
</Properties>
</file>